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3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8274"/>
      </w:tblGrid>
      <w:tr w:rsidR="00FE0EFA" w:rsidRPr="00747D29" w:rsidTr="00036167">
        <w:trPr>
          <w:trHeight w:val="849"/>
          <w:jc w:val="center"/>
        </w:trPr>
        <w:tc>
          <w:tcPr>
            <w:tcW w:w="2269" w:type="dxa"/>
            <w:vAlign w:val="center"/>
          </w:tcPr>
          <w:p w:rsidR="00BD3DA5" w:rsidRPr="00747D29" w:rsidRDefault="00BD3DA5" w:rsidP="003416A4">
            <w:pPr>
              <w:spacing w:after="0"/>
              <w:jc w:val="center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noProof/>
                <w:szCs w:val="24"/>
                <w:lang w:eastAsia="fr-FR"/>
              </w:rPr>
              <w:drawing>
                <wp:inline distT="0" distB="0" distL="0" distR="0">
                  <wp:extent cx="694189" cy="504000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189" cy="50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4" w:type="dxa"/>
            <w:vAlign w:val="center"/>
          </w:tcPr>
          <w:p w:rsidR="00FE0EFA" w:rsidRPr="0037025D" w:rsidRDefault="00FE0EFA" w:rsidP="003416A4">
            <w:pPr>
              <w:pStyle w:val="Titre4"/>
              <w:jc w:val="center"/>
              <w:rPr>
                <w:rFonts w:ascii="Calibri" w:hAnsi="Calibri"/>
                <w:color w:val="002060"/>
                <w:sz w:val="36"/>
                <w:szCs w:val="36"/>
              </w:rPr>
            </w:pPr>
            <w:r>
              <w:rPr>
                <w:rFonts w:ascii="Calibri" w:hAnsi="Calibri"/>
                <w:b/>
                <w:color w:val="002060"/>
                <w:sz w:val="36"/>
                <w:szCs w:val="36"/>
                <w:u w:val="single"/>
              </w:rPr>
              <w:t>Point de fonctionnement</w:t>
            </w:r>
          </w:p>
        </w:tc>
      </w:tr>
    </w:tbl>
    <w:p w:rsidR="00FE0EFA" w:rsidRPr="00036167" w:rsidRDefault="00FE0EFA" w:rsidP="00FE0EFA">
      <w:pPr>
        <w:jc w:val="both"/>
        <w:rPr>
          <w:rFonts w:ascii="Calibri" w:hAnsi="Calibri"/>
          <w:sz w:val="20"/>
          <w:szCs w:val="20"/>
          <w:u w:val="single"/>
        </w:rPr>
      </w:pPr>
    </w:p>
    <w:tbl>
      <w:tblPr>
        <w:tblStyle w:val="Grilledutableau"/>
        <w:tblW w:w="10501" w:type="dxa"/>
        <w:jc w:val="center"/>
        <w:tblInd w:w="89" w:type="dxa"/>
        <w:shd w:val="clear" w:color="auto" w:fill="95B3D7" w:themeFill="accent1" w:themeFillTint="99"/>
        <w:tblLook w:val="04A0"/>
      </w:tblPr>
      <w:tblGrid>
        <w:gridCol w:w="10501"/>
      </w:tblGrid>
      <w:tr w:rsidR="00FE0EFA" w:rsidRPr="0037025D" w:rsidTr="00036167">
        <w:trPr>
          <w:jc w:val="center"/>
        </w:trPr>
        <w:tc>
          <w:tcPr>
            <w:tcW w:w="10501" w:type="dxa"/>
            <w:shd w:val="clear" w:color="auto" w:fill="95B3D7" w:themeFill="accent1" w:themeFillTint="99"/>
          </w:tcPr>
          <w:p w:rsidR="00FE0EFA" w:rsidRPr="00850AA5" w:rsidRDefault="00FE0EFA" w:rsidP="00036167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32"/>
                <w:szCs w:val="32"/>
              </w:rPr>
            </w:pPr>
            <w:r w:rsidRPr="00850AA5">
              <w:rPr>
                <w:rFonts w:ascii="Calibri" w:hAnsi="Calibri"/>
                <w:color w:val="002060"/>
                <w:sz w:val="32"/>
                <w:szCs w:val="32"/>
              </w:rPr>
              <w:t>Descriptif concernant l’animation HTML5</w:t>
            </w:r>
          </w:p>
        </w:tc>
      </w:tr>
    </w:tbl>
    <w:p w:rsidR="00FE0EFA" w:rsidRPr="00036167" w:rsidRDefault="00FE0EFA" w:rsidP="00FE0EFA">
      <w:pPr>
        <w:spacing w:after="0"/>
        <w:jc w:val="both"/>
        <w:rPr>
          <w:rFonts w:ascii="Calibri" w:hAnsi="Calibri"/>
          <w:sz w:val="20"/>
          <w:szCs w:val="20"/>
          <w:u w:val="single"/>
        </w:rPr>
      </w:pPr>
    </w:p>
    <w:tbl>
      <w:tblPr>
        <w:tblW w:w="10522" w:type="dxa"/>
        <w:jc w:val="center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76"/>
        <w:gridCol w:w="8346"/>
      </w:tblGrid>
      <w:tr w:rsidR="00FE0EFA" w:rsidRPr="00256F1F" w:rsidTr="009C14E2">
        <w:trPr>
          <w:trHeight w:val="3145"/>
          <w:jc w:val="center"/>
        </w:trPr>
        <w:tc>
          <w:tcPr>
            <w:tcW w:w="2176" w:type="dxa"/>
            <w:vAlign w:val="center"/>
          </w:tcPr>
          <w:p w:rsidR="00FE0EFA" w:rsidRDefault="008E17DD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Animation </w:t>
            </w:r>
          </w:p>
          <w:p w:rsidR="008E17DD" w:rsidRPr="00256F1F" w:rsidRDefault="008E17DD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HTML5</w:t>
            </w:r>
          </w:p>
        </w:tc>
        <w:tc>
          <w:tcPr>
            <w:tcW w:w="8346" w:type="dxa"/>
            <w:vAlign w:val="center"/>
          </w:tcPr>
          <w:p w:rsidR="00FE0EFA" w:rsidRPr="0048126F" w:rsidRDefault="008E17DD" w:rsidP="009C14E2">
            <w:pPr>
              <w:snapToGrid w:val="0"/>
              <w:spacing w:after="0" w:line="240" w:lineRule="auto"/>
              <w:ind w:left="176" w:righ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eastAsia="fr-FR"/>
              </w:rPr>
              <w:drawing>
                <wp:inline distT="0" distB="0" distL="0" distR="0">
                  <wp:extent cx="2697534" cy="1800000"/>
                  <wp:effectExtent l="19050" t="0" r="7566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7534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EFA" w:rsidRPr="00256F1F" w:rsidTr="009C14E2">
        <w:trPr>
          <w:trHeight w:val="1121"/>
          <w:jc w:val="center"/>
        </w:trPr>
        <w:tc>
          <w:tcPr>
            <w:tcW w:w="2176" w:type="dxa"/>
            <w:vAlign w:val="center"/>
          </w:tcPr>
          <w:p w:rsidR="00FE0EFA" w:rsidRPr="00256F1F" w:rsidRDefault="00FE0EFA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6F1F">
              <w:rPr>
                <w:rFonts w:ascii="Times New Roman" w:hAnsi="Times New Roman" w:cs="Times New Roman"/>
                <w:b/>
              </w:rPr>
              <w:t>Niveau</w:t>
            </w:r>
            <w:r>
              <w:rPr>
                <w:rFonts w:ascii="Times New Roman" w:hAnsi="Times New Roman" w:cs="Times New Roman"/>
                <w:b/>
              </w:rPr>
              <w:t>x</w:t>
            </w:r>
            <w:r w:rsidRPr="00256F1F">
              <w:rPr>
                <w:rFonts w:ascii="Times New Roman" w:hAnsi="Times New Roman" w:cs="Times New Roman"/>
                <w:b/>
              </w:rPr>
              <w:t xml:space="preserve"> concerné</w:t>
            </w:r>
            <w:r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8346" w:type="dxa"/>
            <w:vAlign w:val="center"/>
          </w:tcPr>
          <w:p w:rsidR="00025B6C" w:rsidRDefault="00025B6C" w:rsidP="00036167">
            <w:pPr>
              <w:pStyle w:val="Default"/>
              <w:numPr>
                <w:ilvl w:val="0"/>
                <w:numId w:val="5"/>
              </w:numPr>
              <w:ind w:left="465" w:hanging="284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Seconde </w:t>
            </w:r>
            <w:r w:rsidR="009C14E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C14E2">
              <w:rPr>
                <w:rFonts w:ascii="Times New Roman" w:hAnsi="Times New Roman" w:cs="Times New Roman"/>
                <w:sz w:val="22"/>
                <w:szCs w:val="22"/>
              </w:rPr>
              <w:t xml:space="preserve"> Thème : ondes et signaux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025B6C" w:rsidRPr="00025B6C" w:rsidRDefault="00025B6C" w:rsidP="00BD3DA5">
            <w:pPr>
              <w:pStyle w:val="Default"/>
              <w:ind w:left="164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FE0EFA" w:rsidRPr="00036167" w:rsidRDefault="00025B6C" w:rsidP="00D27233">
            <w:pPr>
              <w:pStyle w:val="Default"/>
              <w:numPr>
                <w:ilvl w:val="0"/>
                <w:numId w:val="5"/>
              </w:numPr>
              <w:ind w:left="465" w:hanging="284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36167">
              <w:rPr>
                <w:rFonts w:ascii="Times New Roman" w:hAnsi="Times New Roman" w:cs="Times New Roman"/>
                <w:b/>
                <w:sz w:val="22"/>
                <w:szCs w:val="22"/>
              </w:rPr>
              <w:t>Première</w:t>
            </w:r>
            <w:r w:rsidR="00FE0EFA" w:rsidRPr="0003616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générale</w:t>
            </w:r>
            <w:r w:rsidRPr="0003616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spécialité Physique-Chimie</w:t>
            </w:r>
            <w:r w:rsidR="00FE0EFA" w:rsidRPr="0003616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27233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FE0EFA" w:rsidRPr="009C14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C14E2">
              <w:rPr>
                <w:rFonts w:ascii="Times New Roman" w:hAnsi="Times New Roman" w:cs="Times New Roman"/>
                <w:sz w:val="22"/>
                <w:szCs w:val="22"/>
              </w:rPr>
              <w:t>Thème</w:t>
            </w:r>
            <w:r w:rsidR="00D27233">
              <w:rPr>
                <w:rFonts w:ascii="Times New Roman" w:hAnsi="Times New Roman" w:cs="Times New Roman"/>
                <w:sz w:val="22"/>
                <w:szCs w:val="22"/>
              </w:rPr>
              <w:t xml:space="preserve"> : </w:t>
            </w:r>
            <w:r w:rsidR="00FE0EFA" w:rsidRPr="009C14E2">
              <w:rPr>
                <w:rFonts w:ascii="Times New Roman" w:hAnsi="Times New Roman" w:cs="Times New Roman"/>
                <w:sz w:val="22"/>
                <w:szCs w:val="22"/>
              </w:rPr>
              <w:t xml:space="preserve">Constitution et </w:t>
            </w:r>
            <w:proofErr w:type="spellStart"/>
            <w:r w:rsidR="00FE0EFA" w:rsidRPr="009C14E2">
              <w:rPr>
                <w:rFonts w:ascii="Times New Roman" w:hAnsi="Times New Roman" w:cs="Times New Roman"/>
                <w:sz w:val="22"/>
                <w:szCs w:val="22"/>
              </w:rPr>
              <w:t>transfor</w:t>
            </w:r>
            <w:r w:rsidR="00D272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FE0EFA" w:rsidRPr="009C14E2">
              <w:rPr>
                <w:rFonts w:ascii="Times New Roman" w:hAnsi="Times New Roman" w:cs="Times New Roman"/>
                <w:sz w:val="22"/>
                <w:szCs w:val="22"/>
              </w:rPr>
              <w:t>mations</w:t>
            </w:r>
            <w:proofErr w:type="spellEnd"/>
            <w:r w:rsidR="00FE0EFA" w:rsidRPr="009C14E2">
              <w:rPr>
                <w:rFonts w:ascii="Times New Roman" w:hAnsi="Times New Roman" w:cs="Times New Roman"/>
                <w:sz w:val="22"/>
                <w:szCs w:val="22"/>
              </w:rPr>
              <w:t xml:space="preserve"> de la matière</w:t>
            </w:r>
          </w:p>
        </w:tc>
      </w:tr>
      <w:tr w:rsidR="00FE0EFA" w:rsidRPr="00256F1F" w:rsidTr="009C14E2">
        <w:trPr>
          <w:trHeight w:val="2060"/>
          <w:jc w:val="center"/>
        </w:trPr>
        <w:tc>
          <w:tcPr>
            <w:tcW w:w="2176" w:type="dxa"/>
            <w:vAlign w:val="center"/>
          </w:tcPr>
          <w:p w:rsidR="00FE0EFA" w:rsidRPr="00256F1F" w:rsidRDefault="00FE0EFA" w:rsidP="00191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6F1F">
              <w:rPr>
                <w:rFonts w:ascii="Times New Roman" w:hAnsi="Times New Roman" w:cs="Times New Roman"/>
                <w:b/>
              </w:rPr>
              <w:t xml:space="preserve">Compétences </w:t>
            </w:r>
            <w:r w:rsidR="00191A20">
              <w:rPr>
                <w:rFonts w:ascii="Times New Roman" w:hAnsi="Times New Roman" w:cs="Times New Roman"/>
                <w:b/>
              </w:rPr>
              <w:t>issues</w:t>
            </w:r>
            <w:r w:rsidRPr="00256F1F">
              <w:rPr>
                <w:rFonts w:ascii="Times New Roman" w:hAnsi="Times New Roman" w:cs="Times New Roman"/>
                <w:b/>
              </w:rPr>
              <w:t xml:space="preserve"> </w:t>
            </w:r>
            <w:r w:rsidR="00191A20">
              <w:rPr>
                <w:rFonts w:ascii="Times New Roman" w:hAnsi="Times New Roman" w:cs="Times New Roman"/>
                <w:b/>
              </w:rPr>
              <w:t>du</w:t>
            </w:r>
            <w:r w:rsidRPr="00256F1F">
              <w:rPr>
                <w:rFonts w:ascii="Times New Roman" w:hAnsi="Times New Roman" w:cs="Times New Roman"/>
                <w:b/>
              </w:rPr>
              <w:t xml:space="preserve"> B.O.</w:t>
            </w:r>
          </w:p>
        </w:tc>
        <w:tc>
          <w:tcPr>
            <w:tcW w:w="8346" w:type="dxa"/>
            <w:vAlign w:val="center"/>
          </w:tcPr>
          <w:p w:rsidR="00025B6C" w:rsidRPr="009C14E2" w:rsidRDefault="00025B6C" w:rsidP="00025B6C">
            <w:pPr>
              <w:pStyle w:val="Default"/>
              <w:ind w:left="164" w:right="10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4E2">
              <w:rPr>
                <w:rFonts w:ascii="Times New Roman" w:hAnsi="Times New Roman" w:cs="Times New Roman"/>
                <w:b/>
                <w:sz w:val="22"/>
                <w:szCs w:val="22"/>
              </w:rPr>
              <w:t>Seconde</w:t>
            </w:r>
          </w:p>
          <w:p w:rsidR="00FE0EFA" w:rsidRPr="009C14E2" w:rsidRDefault="00025B6C" w:rsidP="003416A4">
            <w:pPr>
              <w:pStyle w:val="Default"/>
              <w:numPr>
                <w:ilvl w:val="0"/>
                <w:numId w:val="2"/>
              </w:numPr>
              <w:ind w:left="448" w:right="108" w:hanging="27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14E2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Exploiter la caractéristique d’un dipôle électrique : point de fonctionnement, modélisation par une relation U = f(I).</w:t>
            </w:r>
          </w:p>
          <w:p w:rsidR="00025B6C" w:rsidRPr="00191A20" w:rsidRDefault="00025B6C" w:rsidP="00025B6C">
            <w:pPr>
              <w:pStyle w:val="Default"/>
              <w:ind w:left="448" w:right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25B6C" w:rsidRPr="009C14E2" w:rsidRDefault="00025B6C" w:rsidP="00025B6C">
            <w:pPr>
              <w:pStyle w:val="Default"/>
              <w:ind w:left="177" w:right="10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4E2">
              <w:rPr>
                <w:rFonts w:ascii="Times New Roman" w:hAnsi="Times New Roman" w:cs="Times New Roman"/>
                <w:b/>
                <w:sz w:val="22"/>
                <w:szCs w:val="22"/>
              </w:rPr>
              <w:t>Première générale spécialité Physique-Chimie</w:t>
            </w:r>
          </w:p>
          <w:p w:rsidR="00025B6C" w:rsidRPr="0084780B" w:rsidRDefault="00191A20" w:rsidP="00191A20">
            <w:pPr>
              <w:pStyle w:val="Default"/>
              <w:numPr>
                <w:ilvl w:val="0"/>
                <w:numId w:val="2"/>
              </w:numPr>
              <w:ind w:left="448" w:right="108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025B6C" w:rsidRPr="009C14E2">
              <w:rPr>
                <w:rFonts w:ascii="Times New Roman" w:hAnsi="Times New Roman" w:cs="Times New Roman"/>
                <w:sz w:val="22"/>
                <w:szCs w:val="22"/>
              </w:rPr>
              <w:t xml:space="preserve">aractéristique d’une source réelle de tension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025B6C" w:rsidRPr="009C14E2">
              <w:rPr>
                <w:rFonts w:ascii="Times New Roman" w:hAnsi="Times New Roman" w:cs="Times New Roman"/>
                <w:sz w:val="22"/>
                <w:szCs w:val="22"/>
              </w:rPr>
              <w:t xml:space="preserve"> proposer une modélisation par une source idéale associée à une résistance.</w:t>
            </w:r>
          </w:p>
        </w:tc>
      </w:tr>
      <w:tr w:rsidR="00FE0EFA" w:rsidRPr="00256F1F" w:rsidTr="00850AA5">
        <w:trPr>
          <w:trHeight w:val="3350"/>
          <w:jc w:val="center"/>
        </w:trPr>
        <w:tc>
          <w:tcPr>
            <w:tcW w:w="2176" w:type="dxa"/>
            <w:vAlign w:val="center"/>
          </w:tcPr>
          <w:p w:rsidR="00FE0EFA" w:rsidRPr="00256F1F" w:rsidRDefault="00191A20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Fonctionnement de l’animation</w:t>
            </w:r>
          </w:p>
          <w:p w:rsidR="00FE0EFA" w:rsidRPr="00256F1F" w:rsidRDefault="00FE0EFA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46" w:type="dxa"/>
            <w:vAlign w:val="center"/>
          </w:tcPr>
          <w:p w:rsidR="00D45E6B" w:rsidRPr="00D45E6B" w:rsidRDefault="009C14E2" w:rsidP="00191A2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465" w:right="108" w:hanging="284"/>
              <w:rPr>
                <w:rFonts w:ascii="Times New Roman" w:hAnsi="Times New Roman" w:cs="Times New Roman"/>
              </w:rPr>
            </w:pPr>
            <w:r w:rsidRPr="00D45E6B">
              <w:rPr>
                <w:rFonts w:ascii="Times New Roman" w:hAnsi="Times New Roman" w:cs="Times New Roman"/>
              </w:rPr>
              <w:t>Les curseurs présents au niveau du circuit électrique permettent de  modifier les valeurs de certains paramètres de ce</w:t>
            </w:r>
            <w:r w:rsidR="00D45E6B" w:rsidRPr="00D45E6B">
              <w:rPr>
                <w:rFonts w:ascii="Times New Roman" w:hAnsi="Times New Roman" w:cs="Times New Roman"/>
              </w:rPr>
              <w:t>lui-ci :</w:t>
            </w:r>
          </w:p>
          <w:p w:rsidR="00D45E6B" w:rsidRDefault="009C14E2" w:rsidP="00191A20">
            <w:pPr>
              <w:spacing w:after="0" w:line="240" w:lineRule="auto"/>
              <w:ind w:left="748" w:right="108"/>
              <w:rPr>
                <w:rFonts w:ascii="Times New Roman" w:hAnsi="Times New Roman" w:cs="Times New Roman"/>
              </w:rPr>
            </w:pPr>
            <w:r w:rsidRPr="00191A20">
              <w:rPr>
                <w:rFonts w:ascii="Times New Roman" w:hAnsi="Times New Roman" w:cs="Times New Roman"/>
                <w:b/>
                <w:color w:val="002060"/>
              </w:rPr>
              <w:t>- U</w:t>
            </w:r>
            <w:r w:rsidRPr="00191A20">
              <w:rPr>
                <w:rFonts w:ascii="Times New Roman" w:hAnsi="Times New Roman" w:cs="Times New Roman"/>
                <w:b/>
                <w:color w:val="002060"/>
                <w:vertAlign w:val="subscript"/>
              </w:rPr>
              <w:t>0</w:t>
            </w:r>
            <w:r w:rsidRPr="00191A20">
              <w:rPr>
                <w:rFonts w:ascii="Times New Roman" w:hAnsi="Times New Roman" w:cs="Times New Roman"/>
                <w:b/>
                <w:color w:val="002060"/>
              </w:rPr>
              <w:t xml:space="preserve"> :</w:t>
            </w:r>
            <w:r w:rsidRPr="009C14E2">
              <w:rPr>
                <w:rFonts w:ascii="Times New Roman" w:hAnsi="Times New Roman" w:cs="Times New Roman"/>
              </w:rPr>
              <w:t xml:space="preserve"> la tension à vide</w:t>
            </w:r>
          </w:p>
          <w:p w:rsidR="00D45E6B" w:rsidRDefault="009C14E2" w:rsidP="00191A20">
            <w:pPr>
              <w:spacing w:after="0" w:line="240" w:lineRule="auto"/>
              <w:ind w:left="748" w:right="108"/>
              <w:rPr>
                <w:rFonts w:ascii="Times New Roman" w:hAnsi="Times New Roman" w:cs="Times New Roman"/>
              </w:rPr>
            </w:pPr>
            <w:r w:rsidRPr="00191A20">
              <w:rPr>
                <w:rFonts w:ascii="Times New Roman" w:hAnsi="Times New Roman" w:cs="Times New Roman"/>
                <w:b/>
                <w:color w:val="002060"/>
              </w:rPr>
              <w:t>- r :</w:t>
            </w:r>
            <w:r w:rsidRPr="009C14E2">
              <w:rPr>
                <w:rFonts w:ascii="Times New Roman" w:hAnsi="Times New Roman" w:cs="Times New Roman"/>
              </w:rPr>
              <w:t xml:space="preserve"> la résistance interne du générateur</w:t>
            </w:r>
          </w:p>
          <w:p w:rsidR="00D45E6B" w:rsidRDefault="009C14E2" w:rsidP="00191A20">
            <w:pPr>
              <w:spacing w:after="0" w:line="240" w:lineRule="auto"/>
              <w:ind w:left="748" w:right="108"/>
              <w:rPr>
                <w:rFonts w:ascii="Times New Roman" w:hAnsi="Times New Roman" w:cs="Times New Roman"/>
              </w:rPr>
            </w:pPr>
            <w:r w:rsidRPr="00191A20">
              <w:rPr>
                <w:rFonts w:ascii="Times New Roman" w:hAnsi="Times New Roman" w:cs="Times New Roman"/>
                <w:b/>
                <w:color w:val="002060"/>
              </w:rPr>
              <w:t>- R :</w:t>
            </w:r>
            <w:r w:rsidRPr="009C14E2">
              <w:rPr>
                <w:rFonts w:ascii="Times New Roman" w:hAnsi="Times New Roman" w:cs="Times New Roman"/>
              </w:rPr>
              <w:t xml:space="preserve"> la résistance don</w:t>
            </w:r>
            <w:r w:rsidR="00D45E6B">
              <w:rPr>
                <w:rFonts w:ascii="Times New Roman" w:hAnsi="Times New Roman" w:cs="Times New Roman"/>
              </w:rPr>
              <w:t>t on étudie la caractéristique</w:t>
            </w:r>
          </w:p>
          <w:p w:rsidR="00D45E6B" w:rsidRPr="00D45E6B" w:rsidRDefault="009C14E2" w:rsidP="00191A2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465" w:right="108" w:hanging="284"/>
              <w:rPr>
                <w:rFonts w:ascii="Times New Roman" w:hAnsi="Times New Roman" w:cs="Times New Roman"/>
              </w:rPr>
            </w:pPr>
            <w:r w:rsidRPr="00D45E6B">
              <w:rPr>
                <w:rFonts w:ascii="Times New Roman" w:hAnsi="Times New Roman" w:cs="Times New Roman"/>
              </w:rPr>
              <w:t>Le graphique représente la caractéristique du générateur ains</w:t>
            </w:r>
            <w:r w:rsidR="00D45E6B" w:rsidRPr="00D45E6B">
              <w:rPr>
                <w:rFonts w:ascii="Times New Roman" w:hAnsi="Times New Roman" w:cs="Times New Roman"/>
              </w:rPr>
              <w:t>i que celle de la ré</w:t>
            </w:r>
            <w:r w:rsidR="00D45E6B">
              <w:rPr>
                <w:rFonts w:ascii="Times New Roman" w:hAnsi="Times New Roman" w:cs="Times New Roman"/>
              </w:rPr>
              <w:t>s</w:t>
            </w:r>
            <w:r w:rsidR="00D45E6B" w:rsidRPr="00D45E6B">
              <w:rPr>
                <w:rFonts w:ascii="Times New Roman" w:hAnsi="Times New Roman" w:cs="Times New Roman"/>
              </w:rPr>
              <w:t>istance R.</w:t>
            </w:r>
          </w:p>
          <w:p w:rsidR="00D45E6B" w:rsidRPr="00D45E6B" w:rsidRDefault="009C14E2" w:rsidP="00191A2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465" w:right="108" w:hanging="284"/>
              <w:rPr>
                <w:rFonts w:ascii="Times New Roman" w:hAnsi="Times New Roman" w:cs="Times New Roman"/>
              </w:rPr>
            </w:pPr>
            <w:r w:rsidRPr="00D45E6B">
              <w:rPr>
                <w:rFonts w:ascii="Times New Roman" w:hAnsi="Times New Roman" w:cs="Times New Roman"/>
              </w:rPr>
              <w:t>Le bouton complément apporte des informations sur les notions de générateur parfait/réel.</w:t>
            </w:r>
          </w:p>
          <w:p w:rsidR="00FE0EFA" w:rsidRPr="00D45E6B" w:rsidRDefault="009C14E2" w:rsidP="00D27233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465" w:right="108" w:hanging="284"/>
              <w:rPr>
                <w:rFonts w:ascii="Times New Roman" w:hAnsi="Times New Roman" w:cs="Times New Roman"/>
              </w:rPr>
            </w:pPr>
            <w:r w:rsidRPr="00D45E6B">
              <w:rPr>
                <w:rFonts w:ascii="Times New Roman" w:hAnsi="Times New Roman" w:cs="Times New Roman"/>
              </w:rPr>
              <w:t>Le bouton réticule permet d'obtenir une meilleure visualisation du point de fonctionnement.</w:t>
            </w:r>
            <w:r w:rsidR="00191A20">
              <w:rPr>
                <w:rFonts w:ascii="Times New Roman" w:hAnsi="Times New Roman" w:cs="Times New Roman"/>
              </w:rPr>
              <w:t xml:space="preserve"> Un premier clic sur ce bouton fait appara</w:t>
            </w:r>
            <w:r w:rsidR="00D27233">
              <w:rPr>
                <w:rFonts w:ascii="Times New Roman" w:hAnsi="Times New Roman" w:cs="Times New Roman"/>
              </w:rPr>
              <w:t>î</w:t>
            </w:r>
            <w:r w:rsidR="00191A20">
              <w:rPr>
                <w:rFonts w:ascii="Times New Roman" w:hAnsi="Times New Roman" w:cs="Times New Roman"/>
              </w:rPr>
              <w:t>tre le réticule, en appuyant une seconde fois celui-ci dispara</w:t>
            </w:r>
            <w:r w:rsidR="00D27233">
              <w:rPr>
                <w:rFonts w:ascii="Times New Roman" w:hAnsi="Times New Roman" w:cs="Times New Roman"/>
              </w:rPr>
              <w:t>î</w:t>
            </w:r>
            <w:r w:rsidR="00191A20">
              <w:rPr>
                <w:rFonts w:ascii="Times New Roman" w:hAnsi="Times New Roman" w:cs="Times New Roman"/>
              </w:rPr>
              <w:t>t.</w:t>
            </w:r>
          </w:p>
        </w:tc>
      </w:tr>
      <w:tr w:rsidR="00FE0EFA" w:rsidRPr="00256F1F" w:rsidTr="00850AA5">
        <w:trPr>
          <w:trHeight w:val="1041"/>
          <w:jc w:val="center"/>
        </w:trPr>
        <w:tc>
          <w:tcPr>
            <w:tcW w:w="2176" w:type="dxa"/>
            <w:vAlign w:val="center"/>
          </w:tcPr>
          <w:p w:rsidR="00FE0EFA" w:rsidRPr="00256F1F" w:rsidRDefault="00FE0EFA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6F1F">
              <w:rPr>
                <w:rFonts w:ascii="Times New Roman" w:hAnsi="Times New Roman" w:cs="Times New Roman"/>
                <w:b/>
              </w:rPr>
              <w:t>Mise en œuvre</w:t>
            </w:r>
          </w:p>
        </w:tc>
        <w:tc>
          <w:tcPr>
            <w:tcW w:w="8346" w:type="dxa"/>
            <w:vAlign w:val="center"/>
          </w:tcPr>
          <w:p w:rsidR="00850AA5" w:rsidRPr="00850AA5" w:rsidRDefault="00850AA5" w:rsidP="00850AA5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ind w:left="465" w:right="108" w:hanging="284"/>
              <w:rPr>
                <w:rFonts w:ascii="Times New Roman" w:hAnsi="Times New Roman" w:cs="Times New Roman"/>
              </w:rPr>
            </w:pPr>
            <w:r w:rsidRPr="00850AA5">
              <w:rPr>
                <w:rFonts w:ascii="Times New Roman" w:hAnsi="Times New Roman" w:cs="Times New Roman"/>
              </w:rPr>
              <w:t>Cette animation peut être ajoutée dans l’espace numérique de travail afin de fournir un complément aux élèves (autonomie) ou intégrée dans une activité.</w:t>
            </w:r>
          </w:p>
        </w:tc>
      </w:tr>
      <w:tr w:rsidR="00FE0EFA" w:rsidRPr="00256F1F" w:rsidTr="00036167">
        <w:trPr>
          <w:trHeight w:val="1398"/>
          <w:jc w:val="center"/>
        </w:trPr>
        <w:tc>
          <w:tcPr>
            <w:tcW w:w="2176" w:type="dxa"/>
            <w:vAlign w:val="center"/>
          </w:tcPr>
          <w:p w:rsidR="00FE0EFA" w:rsidRPr="00256F1F" w:rsidRDefault="00FE0EFA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Matériel nécessaire</w:t>
            </w:r>
          </w:p>
        </w:tc>
        <w:tc>
          <w:tcPr>
            <w:tcW w:w="8346" w:type="dxa"/>
            <w:vAlign w:val="center"/>
          </w:tcPr>
          <w:p w:rsidR="00FE0EFA" w:rsidRPr="00850AA5" w:rsidRDefault="00FE0EFA" w:rsidP="003416A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ind w:left="461" w:right="108" w:hanging="284"/>
              <w:rPr>
                <w:rFonts w:ascii="Times New Roman" w:hAnsi="Times New Roman" w:cs="Times New Roman"/>
              </w:rPr>
            </w:pPr>
            <w:r w:rsidRPr="00850AA5">
              <w:rPr>
                <w:rFonts w:ascii="Times New Roman" w:hAnsi="Times New Roman" w:cs="Times New Roman"/>
              </w:rPr>
              <w:t>Ordinateur</w:t>
            </w:r>
          </w:p>
          <w:p w:rsidR="00FE0EFA" w:rsidRPr="00191A20" w:rsidRDefault="00FE0EFA" w:rsidP="003416A4">
            <w:pPr>
              <w:pStyle w:val="Paragraphedeliste"/>
              <w:spacing w:after="0" w:line="240" w:lineRule="auto"/>
              <w:ind w:left="461" w:right="108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FE0EFA" w:rsidRPr="00850AA5" w:rsidRDefault="00BD3DA5" w:rsidP="003416A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ind w:left="461" w:right="108" w:hanging="284"/>
              <w:rPr>
                <w:rFonts w:ascii="Times New Roman" w:hAnsi="Times New Roman" w:cs="Times New Roman"/>
              </w:rPr>
            </w:pPr>
            <w:r w:rsidRPr="00850AA5">
              <w:rPr>
                <w:rFonts w:ascii="Times New Roman" w:hAnsi="Times New Roman" w:cs="Times New Roman"/>
              </w:rPr>
              <w:t>Navigateur internet récent (</w:t>
            </w:r>
            <w:proofErr w:type="spellStart"/>
            <w:r w:rsidR="005E1CB9" w:rsidRPr="00850AA5">
              <w:rPr>
                <w:rFonts w:ascii="Times New Roman" w:hAnsi="Times New Roman" w:cs="Times New Roman"/>
              </w:rPr>
              <w:t>Mozilla</w:t>
            </w:r>
            <w:proofErr w:type="spellEnd"/>
            <w:r w:rsidR="005E1CB9" w:rsidRPr="00850A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E1CB9" w:rsidRPr="00850AA5">
              <w:rPr>
                <w:rFonts w:ascii="Times New Roman" w:hAnsi="Times New Roman" w:cs="Times New Roman"/>
              </w:rPr>
              <w:t>Firefox</w:t>
            </w:r>
            <w:proofErr w:type="spellEnd"/>
            <w:r w:rsidR="005E1CB9" w:rsidRPr="00850AA5">
              <w:rPr>
                <w:rFonts w:ascii="Times New Roman" w:hAnsi="Times New Roman" w:cs="Times New Roman"/>
              </w:rPr>
              <w:t>, Google Chrome …)</w:t>
            </w:r>
          </w:p>
          <w:p w:rsidR="00FE0EFA" w:rsidRPr="00191A20" w:rsidRDefault="00FE0EFA" w:rsidP="003416A4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FE0EFA" w:rsidRPr="00850AA5" w:rsidRDefault="00FE0EFA" w:rsidP="003416A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ind w:left="461" w:right="108" w:hanging="284"/>
              <w:rPr>
                <w:rFonts w:ascii="Times New Roman" w:hAnsi="Times New Roman" w:cs="Times New Roman"/>
              </w:rPr>
            </w:pPr>
            <w:r w:rsidRPr="00850AA5">
              <w:rPr>
                <w:rFonts w:ascii="Times New Roman" w:hAnsi="Times New Roman" w:cs="Times New Roman"/>
              </w:rPr>
              <w:t xml:space="preserve">Programme : </w:t>
            </w:r>
            <w:r w:rsidR="00036167" w:rsidRPr="00850AA5">
              <w:rPr>
                <w:rFonts w:ascii="Times New Roman" w:hAnsi="Times New Roman" w:cs="Times New Roman"/>
              </w:rPr>
              <w:t>Animation - Point de fonctionnement.html</w:t>
            </w:r>
          </w:p>
          <w:p w:rsidR="00036167" w:rsidRPr="00191A20" w:rsidRDefault="00036167" w:rsidP="00036167">
            <w:pPr>
              <w:pStyle w:val="Paragraphedelist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036167" w:rsidRPr="00850AA5" w:rsidRDefault="00036167" w:rsidP="003416A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ind w:left="461" w:right="108" w:hanging="284"/>
              <w:rPr>
                <w:rFonts w:ascii="Times New Roman" w:hAnsi="Times New Roman" w:cs="Times New Roman"/>
              </w:rPr>
            </w:pPr>
            <w:r w:rsidRPr="00850AA5">
              <w:rPr>
                <w:rFonts w:ascii="Times New Roman" w:hAnsi="Times New Roman" w:cs="Times New Roman"/>
              </w:rPr>
              <w:t>Librairie</w:t>
            </w:r>
            <w:r w:rsidR="009C14E2" w:rsidRPr="00850A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14E2" w:rsidRPr="00850AA5">
              <w:rPr>
                <w:rFonts w:ascii="Times New Roman" w:hAnsi="Times New Roman" w:cs="Times New Roman"/>
              </w:rPr>
              <w:t>javascript</w:t>
            </w:r>
            <w:proofErr w:type="spellEnd"/>
            <w:r w:rsidR="009C14E2" w:rsidRPr="00850AA5">
              <w:rPr>
                <w:rFonts w:ascii="Times New Roman" w:hAnsi="Times New Roman" w:cs="Times New Roman"/>
              </w:rPr>
              <w:t> :</w:t>
            </w:r>
            <w:r w:rsidRPr="00850A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0AA5">
              <w:rPr>
                <w:rFonts w:ascii="Times New Roman" w:hAnsi="Times New Roman" w:cs="Times New Roman"/>
              </w:rPr>
              <w:t>createjs</w:t>
            </w:r>
            <w:proofErr w:type="spellEnd"/>
            <w:r w:rsidRPr="00850A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E0EFA" w:rsidRPr="00256F1F" w:rsidTr="00036167">
        <w:trPr>
          <w:trHeight w:val="1031"/>
          <w:jc w:val="center"/>
        </w:trPr>
        <w:tc>
          <w:tcPr>
            <w:tcW w:w="2176" w:type="dxa"/>
            <w:tcBorders>
              <w:bottom w:val="single" w:sz="4" w:space="0" w:color="auto"/>
            </w:tcBorders>
            <w:vAlign w:val="center"/>
          </w:tcPr>
          <w:p w:rsidR="00FE0EFA" w:rsidRPr="00256F1F" w:rsidRDefault="00FE0EFA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Sources</w:t>
            </w:r>
          </w:p>
        </w:tc>
        <w:tc>
          <w:tcPr>
            <w:tcW w:w="8346" w:type="dxa"/>
            <w:tcBorders>
              <w:bottom w:val="single" w:sz="4" w:space="0" w:color="auto"/>
            </w:tcBorders>
            <w:vAlign w:val="center"/>
          </w:tcPr>
          <w:p w:rsidR="00191A20" w:rsidRDefault="00191A20" w:rsidP="00036167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ind w:left="44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Animation réalisée à </w:t>
            </w:r>
            <w:r w:rsidR="00D27233">
              <w:rPr>
                <w:rFonts w:ascii="Times New Roman" w:hAnsi="Times New Roman" w:cs="Times New Roman"/>
              </w:rPr>
              <w:t xml:space="preserve">l’aide de la librairie </w:t>
            </w:r>
            <w:proofErr w:type="spellStart"/>
            <w:r w:rsidR="00D27233">
              <w:rPr>
                <w:rFonts w:ascii="Times New Roman" w:hAnsi="Times New Roman" w:cs="Times New Roman"/>
              </w:rPr>
              <w:t>createjs</w:t>
            </w:r>
            <w:proofErr w:type="spellEnd"/>
          </w:p>
          <w:p w:rsidR="00850AA5" w:rsidRPr="00850AA5" w:rsidRDefault="00850AA5" w:rsidP="00850AA5">
            <w:pPr>
              <w:pStyle w:val="Paragraphedeliste"/>
              <w:spacing w:after="0" w:line="240" w:lineRule="auto"/>
              <w:ind w:left="448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FE0EFA" w:rsidRPr="00036167" w:rsidRDefault="00191A20" w:rsidP="00191A20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ind w:left="448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Lien pour la l</w:t>
            </w:r>
            <w:r w:rsidR="00036167">
              <w:rPr>
                <w:rFonts w:ascii="Times New Roman" w:hAnsi="Times New Roman" w:cs="Times New Roman"/>
              </w:rPr>
              <w:t xml:space="preserve">ibrairie </w:t>
            </w:r>
            <w:proofErr w:type="spellStart"/>
            <w:r w:rsidR="00036167">
              <w:rPr>
                <w:rFonts w:ascii="Times New Roman" w:hAnsi="Times New Roman" w:cs="Times New Roman"/>
              </w:rPr>
              <w:t>createjs</w:t>
            </w:r>
            <w:proofErr w:type="spellEnd"/>
            <w:r w:rsidR="00036167">
              <w:rPr>
                <w:rFonts w:ascii="Times New Roman" w:hAnsi="Times New Roman" w:cs="Times New Roman"/>
              </w:rPr>
              <w:t xml:space="preserve"> : </w:t>
            </w:r>
            <w:r w:rsidR="00036167" w:rsidRPr="00036167">
              <w:rPr>
                <w:rFonts w:ascii="Times New Roman" w:hAnsi="Times New Roman" w:cs="Times New Roman"/>
              </w:rPr>
              <w:t>https://createjs.com/</w:t>
            </w:r>
          </w:p>
        </w:tc>
      </w:tr>
      <w:tr w:rsidR="00FE0EFA" w:rsidRPr="00256F1F" w:rsidTr="00850AA5">
        <w:trPr>
          <w:trHeight w:val="652"/>
          <w:jc w:val="center"/>
        </w:trPr>
        <w:tc>
          <w:tcPr>
            <w:tcW w:w="2176" w:type="dxa"/>
            <w:tcBorders>
              <w:bottom w:val="single" w:sz="4" w:space="0" w:color="auto"/>
            </w:tcBorders>
            <w:vAlign w:val="center"/>
          </w:tcPr>
          <w:p w:rsidR="00FE0EFA" w:rsidRPr="00256F1F" w:rsidRDefault="00FE0EFA" w:rsidP="00341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6F1F">
              <w:rPr>
                <w:rFonts w:ascii="Times New Roman" w:hAnsi="Times New Roman" w:cs="Times New Roman"/>
                <w:b/>
              </w:rPr>
              <w:t>Auteur</w:t>
            </w:r>
          </w:p>
        </w:tc>
        <w:tc>
          <w:tcPr>
            <w:tcW w:w="8346" w:type="dxa"/>
            <w:tcBorders>
              <w:bottom w:val="single" w:sz="4" w:space="0" w:color="auto"/>
            </w:tcBorders>
            <w:vAlign w:val="center"/>
          </w:tcPr>
          <w:p w:rsidR="00FE0EFA" w:rsidRPr="00850AA5" w:rsidRDefault="00FE0EFA" w:rsidP="001D0D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0AA5">
              <w:rPr>
                <w:rFonts w:ascii="Times New Roman" w:hAnsi="Times New Roman" w:cs="Times New Roman"/>
              </w:rPr>
              <w:t>Jean-Charles MURS – Lycée Touchard – Le Mans (202</w:t>
            </w:r>
            <w:r w:rsidR="001D0DFA" w:rsidRPr="00850AA5">
              <w:rPr>
                <w:rFonts w:ascii="Times New Roman" w:hAnsi="Times New Roman" w:cs="Times New Roman"/>
              </w:rPr>
              <w:t>1</w:t>
            </w:r>
            <w:r w:rsidRPr="00850AA5">
              <w:rPr>
                <w:rFonts w:ascii="Times New Roman" w:hAnsi="Times New Roman" w:cs="Times New Roman"/>
              </w:rPr>
              <w:t>)</w:t>
            </w:r>
          </w:p>
        </w:tc>
      </w:tr>
    </w:tbl>
    <w:p w:rsidR="00396620" w:rsidRPr="00850AA5" w:rsidRDefault="00396620">
      <w:pPr>
        <w:rPr>
          <w:sz w:val="8"/>
          <w:szCs w:val="8"/>
        </w:rPr>
      </w:pPr>
    </w:p>
    <w:sectPr w:rsidR="00396620" w:rsidRPr="00850AA5" w:rsidSect="00FE0EFA">
      <w:pgSz w:w="11906" w:h="16838"/>
      <w:pgMar w:top="454" w:right="851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006B"/>
    <w:multiLevelType w:val="hybridMultilevel"/>
    <w:tmpl w:val="E220853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405EA8"/>
    <w:multiLevelType w:val="hybridMultilevel"/>
    <w:tmpl w:val="027C8F44"/>
    <w:lvl w:ilvl="0" w:tplc="C4C8E2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6616E"/>
    <w:multiLevelType w:val="hybridMultilevel"/>
    <w:tmpl w:val="1A348016"/>
    <w:lvl w:ilvl="0" w:tplc="4BA66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0449E"/>
    <w:multiLevelType w:val="hybridMultilevel"/>
    <w:tmpl w:val="AF945F7A"/>
    <w:lvl w:ilvl="0" w:tplc="538A5C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FA2F6A"/>
    <w:multiLevelType w:val="hybridMultilevel"/>
    <w:tmpl w:val="0E483DC8"/>
    <w:lvl w:ilvl="0" w:tplc="76AAC6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000702"/>
    <w:multiLevelType w:val="hybridMultilevel"/>
    <w:tmpl w:val="587643EE"/>
    <w:lvl w:ilvl="0" w:tplc="692E77C4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E0EFA"/>
    <w:rsid w:val="00025B6C"/>
    <w:rsid w:val="00036167"/>
    <w:rsid w:val="00053048"/>
    <w:rsid w:val="001465F5"/>
    <w:rsid w:val="00191A20"/>
    <w:rsid w:val="001D0DFA"/>
    <w:rsid w:val="00396620"/>
    <w:rsid w:val="003A5575"/>
    <w:rsid w:val="004F5936"/>
    <w:rsid w:val="005E1CB9"/>
    <w:rsid w:val="00622F3C"/>
    <w:rsid w:val="00850AA5"/>
    <w:rsid w:val="008E17DD"/>
    <w:rsid w:val="009B62B2"/>
    <w:rsid w:val="009C14E2"/>
    <w:rsid w:val="00A0578C"/>
    <w:rsid w:val="00A97A58"/>
    <w:rsid w:val="00AF388D"/>
    <w:rsid w:val="00B53A19"/>
    <w:rsid w:val="00BD3DA5"/>
    <w:rsid w:val="00C25E1C"/>
    <w:rsid w:val="00CE43CE"/>
    <w:rsid w:val="00D27233"/>
    <w:rsid w:val="00D45E6B"/>
    <w:rsid w:val="00E510C7"/>
    <w:rsid w:val="00FE0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EFA"/>
    <w:pPr>
      <w:spacing w:after="200" w:line="276" w:lineRule="auto"/>
      <w:jc w:val="left"/>
    </w:pPr>
  </w:style>
  <w:style w:type="paragraph" w:styleId="Titre4">
    <w:name w:val="heading 4"/>
    <w:basedOn w:val="Normal"/>
    <w:next w:val="Normal"/>
    <w:link w:val="Titre4Car"/>
    <w:qFormat/>
    <w:rsid w:val="00FE0EFA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FE0EFA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FE0EFA"/>
    <w:pPr>
      <w:ind w:left="720"/>
      <w:contextualSpacing/>
    </w:pPr>
  </w:style>
  <w:style w:type="paragraph" w:customStyle="1" w:styleId="Default">
    <w:name w:val="Default"/>
    <w:rsid w:val="00FE0EFA"/>
    <w:pPr>
      <w:suppressAutoHyphens/>
      <w:autoSpaceDE w:val="0"/>
      <w:jc w:val="left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FE0EFA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E0E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2021-08-19T17:45:00Z</dcterms:created>
  <dcterms:modified xsi:type="dcterms:W3CDTF">2021-08-28T16:59:00Z</dcterms:modified>
</cp:coreProperties>
</file>